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0429" w:rsidR="00442140" w:rsidRDefault="00CF0429" w14:paraId="597E04AA" w14:textId="2219C604">
      <w:pPr>
        <w:rPr>
          <w:rFonts w:ascii="IOI Light" w:hAnsi="IOI Light" w:cs="Tahoma"/>
          <w:b/>
          <w:bCs/>
          <w:sz w:val="28"/>
          <w:szCs w:val="28"/>
          <w:lang w:val="de-DE"/>
        </w:rPr>
      </w:pPr>
      <w:r>
        <w:rPr>
          <w:rFonts w:ascii="IOI Light" w:hAnsi="IOI Light" w:cs="Tahoma"/>
          <w:b/>
          <w:bCs/>
          <w:sz w:val="28"/>
          <w:szCs w:val="28"/>
          <w:lang w:val="de-DE"/>
        </w:rPr>
        <w:t xml:space="preserve">Good Food Ireland präsentiert </w:t>
      </w:r>
      <w:r w:rsidR="00965326">
        <w:rPr>
          <w:rFonts w:ascii="IOI Light" w:hAnsi="IOI Light" w:cs="Tahoma"/>
          <w:b/>
          <w:bCs/>
          <w:sz w:val="28"/>
          <w:szCs w:val="28"/>
          <w:lang w:val="de-DE"/>
        </w:rPr>
        <w:t>Kulinarik auf neuer Webseite</w:t>
      </w:r>
    </w:p>
    <w:p w:rsidRPr="00CF0429" w:rsidR="00CA0AE7" w:rsidP="00417E6A" w:rsidRDefault="00965326" w14:paraId="4F2F553B" w14:textId="6F8F192C">
      <w:pPr>
        <w:rPr>
          <w:rFonts w:ascii="IOI Light" w:hAnsi="IOI Light" w:cs="Tahoma"/>
          <w:sz w:val="28"/>
          <w:szCs w:val="28"/>
          <w:lang w:val="de-DE"/>
        </w:rPr>
      </w:pPr>
      <w:r>
        <w:rPr>
          <w:rFonts w:ascii="IOI Light" w:hAnsi="IOI Light" w:cs="Tahoma"/>
          <w:sz w:val="28"/>
          <w:szCs w:val="28"/>
          <w:lang w:val="de-DE"/>
        </w:rPr>
        <w:t xml:space="preserve">Organisation fasst </w:t>
      </w:r>
      <w:r w:rsidR="00417E6A">
        <w:rPr>
          <w:rFonts w:ascii="IOI Light" w:hAnsi="IOI Light" w:cs="Tahoma"/>
          <w:sz w:val="28"/>
          <w:szCs w:val="28"/>
          <w:lang w:val="de-DE"/>
        </w:rPr>
        <w:t xml:space="preserve">Angebote </w:t>
      </w:r>
      <w:r w:rsidR="009C26E2">
        <w:rPr>
          <w:rFonts w:ascii="IOI Light" w:hAnsi="IOI Light" w:cs="Tahoma"/>
          <w:sz w:val="28"/>
          <w:szCs w:val="28"/>
          <w:lang w:val="de-DE"/>
        </w:rPr>
        <w:t xml:space="preserve">an Lebensmitteln und Getränken von </w:t>
      </w:r>
      <w:r w:rsidR="00417E6A">
        <w:rPr>
          <w:rFonts w:ascii="IOI Light" w:hAnsi="IOI Light" w:cs="Tahoma"/>
          <w:sz w:val="28"/>
          <w:szCs w:val="28"/>
          <w:lang w:val="de-DE"/>
        </w:rPr>
        <w:t>der grünen Insel übersichtlich zusammen –</w:t>
      </w:r>
    </w:p>
    <w:p w:rsidRPr="00B70819" w:rsidR="00CF0429" w:rsidP="00EA6DAA" w:rsidRDefault="00CA0AE7" w14:paraId="6F080B75" w14:textId="715779CD">
      <w:pPr>
        <w:rPr>
          <w:rFonts w:ascii="IOI Light" w:hAnsi="IOI Light"/>
          <w:sz w:val="24"/>
          <w:szCs w:val="24"/>
          <w:lang w:val="de-DE"/>
        </w:rPr>
      </w:pPr>
      <w:r w:rsidRPr="0B33B1DF" w:rsidR="48747380">
        <w:rPr>
          <w:rFonts w:ascii="IOI Light" w:hAnsi="IOI Light" w:cs="Tahoma"/>
          <w:b w:val="1"/>
          <w:bCs w:val="1"/>
          <w:sz w:val="24"/>
          <w:szCs w:val="24"/>
          <w:lang w:val="de-DE"/>
        </w:rPr>
        <w:t xml:space="preserve">Frankfurt am Main, </w:t>
      </w:r>
      <w:r w:rsidRPr="0B33B1DF" w:rsidR="669468C2">
        <w:rPr>
          <w:rFonts w:ascii="IOI Light" w:hAnsi="IOI Light" w:cs="Tahoma"/>
          <w:b w:val="1"/>
          <w:bCs w:val="1"/>
          <w:sz w:val="24"/>
          <w:szCs w:val="24"/>
          <w:lang w:val="de-DE"/>
        </w:rPr>
        <w:t>17</w:t>
      </w:r>
      <w:r w:rsidRPr="0B33B1DF" w:rsidR="48747380">
        <w:rPr>
          <w:rFonts w:ascii="IOI Light" w:hAnsi="IOI Light" w:cs="Tahoma"/>
          <w:b w:val="1"/>
          <w:bCs w:val="1"/>
          <w:sz w:val="24"/>
          <w:szCs w:val="24"/>
          <w:lang w:val="de-DE"/>
        </w:rPr>
        <w:t>.</w:t>
      </w:r>
      <w:r w:rsidRPr="0B33B1DF" w:rsidR="61C173E8">
        <w:rPr>
          <w:rFonts w:ascii="IOI Light" w:hAnsi="IOI Light" w:cs="Tahoma"/>
          <w:b w:val="1"/>
          <w:bCs w:val="1"/>
          <w:sz w:val="24"/>
          <w:szCs w:val="24"/>
          <w:lang w:val="de-DE"/>
        </w:rPr>
        <w:t>0</w:t>
      </w:r>
      <w:r w:rsidRPr="0B33B1DF" w:rsidR="669468C2">
        <w:rPr>
          <w:rFonts w:ascii="IOI Light" w:hAnsi="IOI Light" w:cs="Tahoma"/>
          <w:b w:val="1"/>
          <w:bCs w:val="1"/>
          <w:sz w:val="24"/>
          <w:szCs w:val="24"/>
          <w:lang w:val="de-DE"/>
        </w:rPr>
        <w:t>3</w:t>
      </w:r>
      <w:r w:rsidRPr="0B33B1DF" w:rsidR="48747380">
        <w:rPr>
          <w:rFonts w:ascii="IOI Light" w:hAnsi="IOI Light" w:cs="Tahoma"/>
          <w:b w:val="1"/>
          <w:bCs w:val="1"/>
          <w:sz w:val="24"/>
          <w:szCs w:val="24"/>
          <w:lang w:val="de-DE"/>
        </w:rPr>
        <w:t>.202</w:t>
      </w:r>
      <w:r w:rsidRPr="0B33B1DF" w:rsidR="669468C2">
        <w:rPr>
          <w:rFonts w:ascii="IOI Light" w:hAnsi="IOI Light" w:cs="Tahoma"/>
          <w:b w:val="1"/>
          <w:bCs w:val="1"/>
          <w:sz w:val="24"/>
          <w:szCs w:val="24"/>
          <w:lang w:val="de-DE"/>
        </w:rPr>
        <w:t>6</w:t>
      </w:r>
      <w:r w:rsidRPr="0B33B1DF" w:rsidR="48747380">
        <w:rPr>
          <w:rFonts w:ascii="IOI Light" w:hAnsi="IOI Light" w:cs="Tahoma"/>
          <w:sz w:val="24"/>
          <w:szCs w:val="24"/>
          <w:lang w:val="de-DE"/>
        </w:rPr>
        <w:t xml:space="preserve"> – </w:t>
      </w:r>
      <w:r w:rsidRPr="0B33B1DF" w:rsidR="25AF04C7">
        <w:rPr>
          <w:rFonts w:ascii="IOI Light" w:hAnsi="IOI Light"/>
          <w:sz w:val="24"/>
          <w:szCs w:val="24"/>
          <w:lang w:val="de-DE"/>
        </w:rPr>
        <w:t>Good</w:t>
      </w:r>
      <w:r w:rsidRPr="0B33B1DF" w:rsidR="25AF04C7">
        <w:rPr>
          <w:rFonts w:ascii="IOI Light" w:hAnsi="IOI Light"/>
          <w:sz w:val="24"/>
          <w:szCs w:val="24"/>
          <w:lang w:val="de-DE"/>
        </w:rPr>
        <w:t xml:space="preserve"> Food </w:t>
      </w:r>
      <w:r w:rsidRPr="0B33B1DF" w:rsidR="25AF04C7">
        <w:rPr>
          <w:rFonts w:ascii="IOI Light" w:hAnsi="IOI Light"/>
          <w:sz w:val="24"/>
          <w:szCs w:val="24"/>
          <w:lang w:val="de-DE"/>
        </w:rPr>
        <w:t>Ireland</w:t>
      </w:r>
      <w:r w:rsidRPr="0B33B1DF" w:rsidR="25AF04C7">
        <w:rPr>
          <w:rFonts w:ascii="IOI Light" w:hAnsi="IOI Light"/>
          <w:sz w:val="24"/>
          <w:szCs w:val="24"/>
          <w:lang w:val="de-DE"/>
        </w:rPr>
        <w:t xml:space="preserve">® hat </w:t>
      </w:r>
      <w:r w:rsidRPr="0B33B1DF" w:rsidR="47BC4B31">
        <w:rPr>
          <w:rFonts w:ascii="IOI Light" w:hAnsi="IOI Light"/>
          <w:sz w:val="24"/>
          <w:szCs w:val="24"/>
          <w:lang w:val="de-DE"/>
        </w:rPr>
        <w:t xml:space="preserve">zu </w:t>
      </w:r>
      <w:r w:rsidRPr="0B33B1DF" w:rsidR="25AF04C7">
        <w:rPr>
          <w:rFonts w:ascii="IOI Light" w:hAnsi="IOI Light"/>
          <w:sz w:val="24"/>
          <w:szCs w:val="24"/>
          <w:lang w:val="de-DE"/>
        </w:rPr>
        <w:t>seine</w:t>
      </w:r>
      <w:r w:rsidRPr="0B33B1DF" w:rsidR="47BC4B31">
        <w:rPr>
          <w:rFonts w:ascii="IOI Light" w:hAnsi="IOI Light"/>
          <w:sz w:val="24"/>
          <w:szCs w:val="24"/>
          <w:lang w:val="de-DE"/>
        </w:rPr>
        <w:t>m</w:t>
      </w:r>
      <w:r w:rsidRPr="0B33B1DF" w:rsidR="25AF04C7">
        <w:rPr>
          <w:rFonts w:ascii="IOI Light" w:hAnsi="IOI Light"/>
          <w:sz w:val="24"/>
          <w:szCs w:val="24"/>
          <w:lang w:val="de-DE"/>
        </w:rPr>
        <w:t xml:space="preserve"> 20-jährigen </w:t>
      </w:r>
      <w:r w:rsidRPr="0B33B1DF" w:rsidR="18DA4BE3">
        <w:rPr>
          <w:rFonts w:ascii="IOI Light" w:hAnsi="IOI Light"/>
          <w:sz w:val="24"/>
          <w:szCs w:val="24"/>
          <w:lang w:val="de-DE"/>
        </w:rPr>
        <w:t>Bestehen</w:t>
      </w:r>
      <w:r w:rsidRPr="0B33B1DF" w:rsidR="25AF04C7">
        <w:rPr>
          <w:rFonts w:ascii="IOI Light" w:hAnsi="IOI Light"/>
          <w:sz w:val="24"/>
          <w:szCs w:val="24"/>
          <w:lang w:val="de-DE"/>
        </w:rPr>
        <w:t xml:space="preserve"> offiziell </w:t>
      </w:r>
      <w:hyperlink r:id="R467102712af84d28">
        <w:r w:rsidRPr="0B33B1DF" w:rsidR="25AF04C7">
          <w:rPr>
            <w:rStyle w:val="Hyperlink"/>
            <w:rFonts w:ascii="IOI Light" w:hAnsi="IOI Light"/>
            <w:b w:val="1"/>
            <w:bCs w:val="1"/>
            <w:sz w:val="24"/>
            <w:szCs w:val="24"/>
            <w:lang w:val="de-DE"/>
          </w:rPr>
          <w:t>GoodFoodIrelandExperiences.com</w:t>
        </w:r>
      </w:hyperlink>
      <w:r w:rsidRPr="0B33B1DF" w:rsidR="25AF04C7">
        <w:rPr>
          <w:rFonts w:ascii="IOI Light" w:hAnsi="IOI Light"/>
          <w:sz w:val="24"/>
          <w:szCs w:val="24"/>
          <w:lang w:val="de-DE"/>
        </w:rPr>
        <w:t xml:space="preserve"> auf der ITB Berlin vorgestellt. Die Webseite </w:t>
      </w:r>
      <w:r w:rsidRPr="0B33B1DF" w:rsidR="778DF522">
        <w:rPr>
          <w:rFonts w:ascii="IOI Light" w:hAnsi="IOI Light"/>
          <w:sz w:val="24"/>
          <w:szCs w:val="24"/>
          <w:lang w:val="de-DE"/>
        </w:rPr>
        <w:t xml:space="preserve">ist das Ergebnis von </w:t>
      </w:r>
      <w:r w:rsidRPr="0B33B1DF" w:rsidR="25AF04C7">
        <w:rPr>
          <w:rFonts w:ascii="IOI Light" w:hAnsi="IOI Light"/>
          <w:sz w:val="24"/>
          <w:szCs w:val="24"/>
          <w:lang w:val="de-DE"/>
        </w:rPr>
        <w:t>zwei Jahrzehnte</w:t>
      </w:r>
      <w:r w:rsidRPr="0B33B1DF" w:rsidR="778DF522">
        <w:rPr>
          <w:rFonts w:ascii="IOI Light" w:hAnsi="IOI Light"/>
          <w:sz w:val="24"/>
          <w:szCs w:val="24"/>
          <w:lang w:val="de-DE"/>
        </w:rPr>
        <w:t>n</w:t>
      </w:r>
      <w:r w:rsidRPr="0B33B1DF" w:rsidR="25AF04C7">
        <w:rPr>
          <w:rFonts w:ascii="IOI Light" w:hAnsi="IOI Light"/>
          <w:sz w:val="24"/>
          <w:szCs w:val="24"/>
          <w:lang w:val="de-DE"/>
        </w:rPr>
        <w:t xml:space="preserve"> des Einsatzes für herkunftsorientierte irische Lebensmittel und Getränke. Sie markiert einen bedeutenden Meilenstein in der fortlaufenden internationalen Expansion der Organisation.</w:t>
      </w:r>
      <w:r w:rsidRPr="0B33B1DF" w:rsidR="5390B2DD">
        <w:rPr>
          <w:rFonts w:ascii="IOI Light" w:hAnsi="IOI Light"/>
          <w:sz w:val="24"/>
          <w:szCs w:val="24"/>
          <w:lang w:val="de-DE"/>
        </w:rPr>
        <w:t xml:space="preserve"> </w:t>
      </w:r>
      <w:r w:rsidRPr="0B33B1DF" w:rsidR="25AF04C7">
        <w:rPr>
          <w:rFonts w:ascii="IOI Light" w:hAnsi="IOI Light"/>
          <w:sz w:val="24"/>
          <w:szCs w:val="24"/>
          <w:lang w:val="de-DE"/>
        </w:rPr>
        <w:t xml:space="preserve">Weltweit anerkannt als vertrauenswürdiges Gütesiegel für authentische irische Lebensmittel und Getränke, hat </w:t>
      </w:r>
      <w:hyperlink r:id="R8709996c661640f8">
        <w:r w:rsidRPr="0B33B1DF" w:rsidR="25AF04C7">
          <w:rPr>
            <w:rStyle w:val="Hyperlink"/>
            <w:rFonts w:ascii="IOI Light" w:hAnsi="IOI Light"/>
            <w:b w:val="1"/>
            <w:bCs w:val="1"/>
            <w:sz w:val="24"/>
            <w:szCs w:val="24"/>
            <w:lang w:val="de-DE"/>
          </w:rPr>
          <w:t>Good</w:t>
        </w:r>
        <w:r w:rsidRPr="0B33B1DF" w:rsidR="25AF04C7">
          <w:rPr>
            <w:rStyle w:val="Hyperlink"/>
            <w:rFonts w:ascii="IOI Light" w:hAnsi="IOI Light"/>
            <w:b w:val="1"/>
            <w:bCs w:val="1"/>
            <w:sz w:val="24"/>
            <w:szCs w:val="24"/>
            <w:lang w:val="de-DE"/>
          </w:rPr>
          <w:t xml:space="preserve"> Food </w:t>
        </w:r>
        <w:r w:rsidRPr="0B33B1DF" w:rsidR="25AF04C7">
          <w:rPr>
            <w:rStyle w:val="Hyperlink"/>
            <w:rFonts w:ascii="IOI Light" w:hAnsi="IOI Light"/>
            <w:b w:val="1"/>
            <w:bCs w:val="1"/>
            <w:sz w:val="24"/>
            <w:szCs w:val="24"/>
            <w:lang w:val="de-DE"/>
          </w:rPr>
          <w:t>Ireland</w:t>
        </w:r>
        <w:r w:rsidRPr="0B33B1DF" w:rsidR="25AF04C7">
          <w:rPr>
            <w:rStyle w:val="Hyperlink"/>
            <w:rFonts w:ascii="IOI Light" w:hAnsi="IOI Light"/>
            <w:b w:val="1"/>
            <w:bCs w:val="1"/>
            <w:sz w:val="24"/>
            <w:szCs w:val="24"/>
            <w:lang w:val="de-DE"/>
          </w:rPr>
          <w:t>®</w:t>
        </w:r>
      </w:hyperlink>
      <w:r w:rsidRPr="0B33B1DF" w:rsidR="25AF04C7">
        <w:rPr>
          <w:rFonts w:ascii="IOI Light" w:hAnsi="IOI Light"/>
          <w:sz w:val="24"/>
          <w:szCs w:val="24"/>
          <w:lang w:val="de-DE"/>
        </w:rPr>
        <w:t xml:space="preserve"> die </w:t>
      </w:r>
      <w:r w:rsidRPr="0B33B1DF" w:rsidR="25AF04C7">
        <w:rPr>
          <w:rFonts w:ascii="IOI Light" w:hAnsi="IOI Light"/>
          <w:i w:val="1"/>
          <w:iCs w:val="1"/>
          <w:sz w:val="24"/>
          <w:szCs w:val="24"/>
          <w:lang w:val="de-DE"/>
        </w:rPr>
        <w:t>erste irische Buchungsplattform</w:t>
      </w:r>
      <w:r w:rsidRPr="0B33B1DF" w:rsidR="25AF04C7">
        <w:rPr>
          <w:rFonts w:ascii="IOI Light" w:hAnsi="IOI Light"/>
          <w:sz w:val="24"/>
          <w:szCs w:val="24"/>
          <w:lang w:val="de-DE"/>
        </w:rPr>
        <w:t xml:space="preserve"> geschaffen, die sich ausschließlich auf sorgfältig kuratierte, herkunftsbasierte kulinarische Erlebnisse auf der gesamten </w:t>
      </w:r>
      <w:hyperlink r:id="Rdab8553e78b34fee">
        <w:r w:rsidRPr="0B33B1DF" w:rsidR="25AF04C7">
          <w:rPr>
            <w:rStyle w:val="Hyperlink"/>
            <w:rFonts w:ascii="IOI Light" w:hAnsi="IOI Light"/>
            <w:b w:val="1"/>
            <w:bCs w:val="1"/>
            <w:sz w:val="24"/>
            <w:szCs w:val="24"/>
            <w:lang w:val="de-DE"/>
          </w:rPr>
          <w:t xml:space="preserve">Insel </w:t>
        </w:r>
        <w:r w:rsidRPr="0B33B1DF" w:rsidR="76ADF256">
          <w:rPr>
            <w:rStyle w:val="Hyperlink"/>
            <w:rFonts w:ascii="IOI Light" w:hAnsi="IOI Light"/>
            <w:b w:val="1"/>
            <w:bCs w:val="1"/>
            <w:sz w:val="24"/>
            <w:szCs w:val="24"/>
            <w:lang w:val="de-DE"/>
          </w:rPr>
          <w:t>Irland</w:t>
        </w:r>
      </w:hyperlink>
      <w:r w:rsidRPr="0B33B1DF" w:rsidR="11500C0B">
        <w:rPr>
          <w:rFonts w:ascii="IOI Light" w:hAnsi="IOI Light"/>
          <w:sz w:val="24"/>
          <w:szCs w:val="24"/>
          <w:lang w:val="de-DE"/>
        </w:rPr>
        <w:t xml:space="preserve"> </w:t>
      </w:r>
      <w:r w:rsidRPr="0B33B1DF" w:rsidR="25AF04C7">
        <w:rPr>
          <w:rFonts w:ascii="IOI Light" w:hAnsi="IOI Light"/>
          <w:sz w:val="24"/>
          <w:szCs w:val="24"/>
          <w:lang w:val="de-DE"/>
        </w:rPr>
        <w:t>konzentriert.</w:t>
      </w:r>
      <w:r w:rsidRPr="0B33B1DF" w:rsidR="107D2A92">
        <w:rPr>
          <w:rFonts w:ascii="IOI Light" w:hAnsi="IOI Light"/>
          <w:sz w:val="24"/>
          <w:szCs w:val="24"/>
          <w:lang w:val="de-DE"/>
        </w:rPr>
        <w:t xml:space="preserve"> I</w:t>
      </w:r>
      <w:r w:rsidRPr="0B33B1DF" w:rsidR="25AF04C7">
        <w:rPr>
          <w:rFonts w:ascii="IOI Light" w:hAnsi="IOI Light"/>
          <w:sz w:val="24"/>
          <w:szCs w:val="24"/>
          <w:lang w:val="de-DE"/>
        </w:rPr>
        <w:t>nternationale Besucher</w:t>
      </w:r>
      <w:r w:rsidRPr="0B33B1DF" w:rsidR="107D2A92">
        <w:rPr>
          <w:rFonts w:ascii="IOI Light" w:hAnsi="IOI Light"/>
          <w:sz w:val="24"/>
          <w:szCs w:val="24"/>
          <w:lang w:val="de-DE"/>
        </w:rPr>
        <w:t xml:space="preserve"> erhalte</w:t>
      </w:r>
      <w:r w:rsidRPr="0B33B1DF" w:rsidR="25AF04C7">
        <w:rPr>
          <w:rFonts w:ascii="IOI Light" w:hAnsi="IOI Light"/>
          <w:sz w:val="24"/>
          <w:szCs w:val="24"/>
          <w:lang w:val="de-DE"/>
        </w:rPr>
        <w:t xml:space="preserve">n </w:t>
      </w:r>
      <w:r w:rsidRPr="0B33B1DF" w:rsidR="107D2A92">
        <w:rPr>
          <w:rFonts w:ascii="IOI Light" w:hAnsi="IOI Light"/>
          <w:sz w:val="24"/>
          <w:szCs w:val="24"/>
          <w:lang w:val="de-DE"/>
        </w:rPr>
        <w:t xml:space="preserve">so </w:t>
      </w:r>
      <w:r w:rsidRPr="0B33B1DF" w:rsidR="25AF04C7">
        <w:rPr>
          <w:rFonts w:ascii="IOI Light" w:hAnsi="IOI Light"/>
          <w:sz w:val="24"/>
          <w:szCs w:val="24"/>
          <w:lang w:val="de-DE"/>
        </w:rPr>
        <w:t>eine nahtlose und vertrauenswürdige Möglichkeit, immersive Food-&amp;-Drink-Erlebnisse zu entdecken und zu buchen – verwurzelt in Irlands Landwirtschaftstradition, Handwerkskunst, Gastfreundschaft und Erzählkultur.</w:t>
      </w:r>
    </w:p>
    <w:p w:rsidRPr="00CF0429" w:rsidR="00BE616E" w:rsidP="00BE616E" w:rsidRDefault="00BE616E" w14:paraId="47E4B1C6" w14:textId="5957DC6D">
      <w:pPr>
        <w:rPr>
          <w:rFonts w:ascii="IOI Light" w:hAnsi="IOI Light" w:cs="Tahoma"/>
          <w:b/>
          <w:bCs/>
          <w:sz w:val="24"/>
          <w:szCs w:val="24"/>
          <w:lang w:val="de-DE"/>
        </w:rPr>
      </w:pPr>
      <w:r>
        <w:rPr>
          <w:rFonts w:ascii="IOI Light" w:hAnsi="IOI Light" w:cs="Tahoma"/>
          <w:b/>
          <w:bCs/>
          <w:sz w:val="24"/>
          <w:szCs w:val="24"/>
          <w:lang w:val="de-DE"/>
        </w:rPr>
        <w:t>Launch auf der ITB in Berlin</w:t>
      </w:r>
    </w:p>
    <w:p w:rsidRPr="00B70819" w:rsidR="00CF0429" w:rsidP="00CF0429" w:rsidRDefault="00CF0429" w14:paraId="22AC6731" w14:textId="77777777">
      <w:pPr>
        <w:spacing w:after="0" w:line="276" w:lineRule="auto"/>
        <w:rPr>
          <w:rFonts w:ascii="IOI Light" w:hAnsi="IOI Light"/>
          <w:sz w:val="24"/>
          <w:szCs w:val="24"/>
          <w:lang w:val="de-DE"/>
        </w:rPr>
      </w:pPr>
      <w:r w:rsidRPr="00B70819">
        <w:rPr>
          <w:rFonts w:ascii="IOI Light" w:hAnsi="IOI Light"/>
          <w:sz w:val="24"/>
          <w:szCs w:val="24"/>
          <w:lang w:val="de-DE"/>
        </w:rPr>
        <w:t>Der Launch auf der ITB Berlin spiegelt die steigende globale Nachfrage anspruchsvoller Reisender wider, die authentischen, erlebnisorientierten Tourismus suchen, der Essen, Kultur und Orte miteinander verbindet. Die neue Plattform vereint sorgfältig ausgewählte Produzenten, Köche, Destillerien, Bauern und Gastgeber unter einer vertrauten Marke – und vereinfacht damit den Buchungsprozess, ohne die strengen Standards des Unternehmens in den Bereichen Qualität, Nachhaltigkeit und Herkunft zu kompromittieren.</w:t>
      </w:r>
    </w:p>
    <w:p w:rsidR="00BE616E" w:rsidP="00BE616E" w:rsidRDefault="00CF0429" w14:paraId="543FA5F7" w14:textId="77777777">
      <w:pPr>
        <w:spacing w:after="0" w:line="276" w:lineRule="auto"/>
        <w:rPr>
          <w:rFonts w:ascii="IOI Light" w:hAnsi="IOI Light"/>
          <w:sz w:val="24"/>
          <w:szCs w:val="24"/>
          <w:lang w:val="de-DE"/>
        </w:rPr>
      </w:pPr>
      <w:r w:rsidRPr="00B70819">
        <w:rPr>
          <w:rFonts w:ascii="IOI Light" w:hAnsi="IOI Light"/>
          <w:sz w:val="24"/>
          <w:szCs w:val="24"/>
          <w:lang w:val="de-DE"/>
        </w:rPr>
        <w:t>„Seit über 20 Jahren arbeiten wir eng mit internationalen Reiseveranstaltern zusammen und heißen Besucher willkommen, die Irland durch seine Lebensmittel und Getränke erleben möchten“, sagt Margaret Jeffares, Gründerin und CEO von Good Food Ireland®. „GoodFoodIrelandExperiences.com bietet nun ein digitales Zuhause, in dem diese authentischen Begegnungen entdeckt und direkt gebucht werden können – mit Vertrauen, Glaubwürdigkeit und einer echten Verbindung zum kulinarischen Erbe Irlands.“</w:t>
      </w:r>
    </w:p>
    <w:p w:rsidRPr="00B70819" w:rsidR="00BE616E" w:rsidP="00BE616E" w:rsidRDefault="00BE616E" w14:paraId="63FD5DA8" w14:textId="28CEE400">
      <w:pPr>
        <w:spacing w:after="0" w:line="276" w:lineRule="auto"/>
        <w:rPr>
          <w:rFonts w:ascii="IOI Light" w:hAnsi="IOI Light"/>
          <w:sz w:val="24"/>
          <w:szCs w:val="24"/>
          <w:lang w:val="de-DE"/>
        </w:rPr>
      </w:pPr>
    </w:p>
    <w:p w:rsidRPr="00CF0429" w:rsidR="00BE616E" w:rsidP="00BE616E" w:rsidRDefault="006E503C" w14:paraId="41673D1B" w14:textId="04A8EA0C">
      <w:pPr>
        <w:rPr>
          <w:rFonts w:ascii="IOI Light" w:hAnsi="IOI Light" w:cs="Tahoma"/>
          <w:b/>
          <w:bCs/>
          <w:sz w:val="24"/>
          <w:szCs w:val="24"/>
          <w:lang w:val="de-DE"/>
        </w:rPr>
      </w:pPr>
      <w:r>
        <w:rPr>
          <w:rFonts w:ascii="IOI Light" w:hAnsi="IOI Light" w:cs="Tahoma"/>
          <w:b/>
          <w:bCs/>
          <w:sz w:val="24"/>
          <w:szCs w:val="24"/>
          <w:lang w:val="de-DE"/>
        </w:rPr>
        <w:t>Authentische Erlebnisse auf der ganzen Insel buchbar</w:t>
      </w:r>
    </w:p>
    <w:p w:rsidRPr="00B70819" w:rsidR="00CF0429" w:rsidP="00CF0429" w:rsidRDefault="00CF0429" w14:paraId="452A164F" w14:textId="759A157F">
      <w:pPr>
        <w:spacing w:after="0" w:line="276" w:lineRule="auto"/>
        <w:rPr>
          <w:rFonts w:ascii="IOI Light" w:hAnsi="IOI Light"/>
          <w:sz w:val="24"/>
          <w:szCs w:val="24"/>
          <w:lang w:val="de-DE"/>
        </w:rPr>
      </w:pPr>
      <w:r w:rsidRPr="00B70819">
        <w:rPr>
          <w:rFonts w:ascii="IOI Light" w:hAnsi="IOI Light"/>
          <w:sz w:val="24"/>
          <w:szCs w:val="24"/>
          <w:lang w:val="de-DE"/>
        </w:rPr>
        <w:t>Die Webseite präsentiert ein vielfältiges Portfolio buchbarer Erlebnisse auf der gesamten Insel Irland – von Verkostungen in Küstendestillerien und Austernfarmtouren über handwerkliche Käseerlebnisse, Bauernhofbesuche und Apfelweingartentouren bis hin zu eleganten Afternoon Teas in einigen der bedeutendsten historischen Anwesen Irlands.</w:t>
      </w:r>
      <w:r w:rsidR="00BE616E">
        <w:rPr>
          <w:rFonts w:ascii="IOI Light" w:hAnsi="IOI Light"/>
          <w:sz w:val="24"/>
          <w:szCs w:val="24"/>
          <w:lang w:val="de-DE"/>
        </w:rPr>
        <w:t xml:space="preserve"> </w:t>
      </w:r>
      <w:r w:rsidRPr="00B70819">
        <w:rPr>
          <w:rFonts w:ascii="IOI Light" w:hAnsi="IOI Light"/>
          <w:sz w:val="24"/>
          <w:szCs w:val="24"/>
          <w:lang w:val="de-DE"/>
        </w:rPr>
        <w:t>Jedes Erlebnis spiegelt die Kernprinzipien wider, die Good Food Ireland® seit zwei Jahrzehnten prä</w:t>
      </w:r>
      <w:r w:rsidRPr="000549B2">
        <w:rPr>
          <w:rFonts w:ascii="IOI Light" w:hAnsi="IOI Light"/>
          <w:sz w:val="24"/>
          <w:szCs w:val="24"/>
          <w:lang w:val="de-DE"/>
        </w:rPr>
        <w:t>gen: Qualität, Herkunft, Nachhaltigkeit und authentisches Storytelling.</w:t>
      </w:r>
    </w:p>
    <w:p w:rsidRPr="00B70819" w:rsidR="00CF0429" w:rsidP="00CF0429" w:rsidRDefault="00CF0429" w14:paraId="7AA6BC06" w14:textId="77777777">
      <w:pPr>
        <w:spacing w:after="0" w:line="276" w:lineRule="auto"/>
        <w:rPr>
          <w:rFonts w:ascii="IOI Light" w:hAnsi="IOI Light"/>
          <w:sz w:val="24"/>
          <w:szCs w:val="24"/>
          <w:lang w:val="de-DE"/>
        </w:rPr>
      </w:pPr>
      <w:r w:rsidRPr="00B70819">
        <w:rPr>
          <w:rFonts w:ascii="IOI Light" w:hAnsi="IOI Light"/>
          <w:sz w:val="24"/>
          <w:szCs w:val="24"/>
          <w:lang w:val="de-DE"/>
        </w:rPr>
        <w:t xml:space="preserve">Die Entwicklung von GoodFoodIrelandExperiences.com erstreckte sich über zwei Jahre. Die Plattform wurde für zukünftiges Wachstum geschaffen und bietet Kapazität, weitere Produzenten und Erlebnisanbieter aufzunehmen, sobald die Nachfrage steigt. Sie ist die </w:t>
      </w:r>
      <w:r w:rsidRPr="00767CAE">
        <w:rPr>
          <w:rFonts w:ascii="IOI Light" w:hAnsi="IOI Light"/>
          <w:sz w:val="24"/>
          <w:szCs w:val="24"/>
          <w:lang w:val="de-DE"/>
        </w:rPr>
        <w:t>einzige irisch geführte Buchungsplattform,</w:t>
      </w:r>
      <w:r w:rsidRPr="00B70819">
        <w:rPr>
          <w:rFonts w:ascii="IOI Light" w:hAnsi="IOI Light"/>
          <w:sz w:val="24"/>
          <w:szCs w:val="24"/>
          <w:lang w:val="de-DE"/>
        </w:rPr>
        <w:t xml:space="preserve"> die sich </w:t>
      </w:r>
      <w:r w:rsidRPr="00B70819">
        <w:rPr>
          <w:rFonts w:ascii="IOI Light" w:hAnsi="IOI Light"/>
          <w:sz w:val="24"/>
          <w:szCs w:val="24"/>
          <w:lang w:val="de-DE"/>
        </w:rPr>
        <w:t>ausschließlich Food-&amp;-Drink-Erlebnissen auf der gesamten Insel widmet – und positioniert Irland damit als führende Destination für kulinarischen Tourismus.</w:t>
      </w:r>
    </w:p>
    <w:p w:rsidRPr="00CF0429" w:rsidR="00CA0AE7" w:rsidP="006E503C" w:rsidRDefault="00CF0429" w14:paraId="120909BB" w14:textId="553843A3">
      <w:pPr>
        <w:spacing w:after="0" w:line="276" w:lineRule="auto"/>
        <w:rPr>
          <w:rFonts w:ascii="IOI Light" w:hAnsi="IOI Light" w:cs="Tahoma"/>
          <w:sz w:val="24"/>
          <w:szCs w:val="24"/>
          <w:lang w:val="de-DE"/>
        </w:rPr>
      </w:pPr>
      <w:r w:rsidRPr="00B70819">
        <w:rPr>
          <w:rFonts w:ascii="IOI Light" w:hAnsi="IOI Light"/>
          <w:sz w:val="24"/>
          <w:szCs w:val="24"/>
          <w:lang w:val="de-DE"/>
        </w:rPr>
        <w:t>Während Good Food Ireland® im Jahr 2026 sein 20-jähriges Bestehen feiert, stärkt der Launch von GoodFoodIrelandExperiences.com auf der ITB Berlin die nächste Phase der Mission: Internationale Besucher mit den authentischsten Food-&amp;-Drink-Erlebnissen Irlands über eine vertrauenswürdige, buchbare und international anerkannte Plattform zu verbinden.</w:t>
      </w:r>
    </w:p>
    <w:p w:rsidRPr="00CF0429" w:rsidR="00CA0AE7" w:rsidP="00CA0AE7" w:rsidRDefault="006E503C" w14:paraId="13902BFD" w14:textId="717F25B5">
      <w:pPr>
        <w:jc w:val="right"/>
        <w:rPr>
          <w:rFonts w:ascii="IOI Light" w:hAnsi="IOI Light" w:cs="Tahoma"/>
          <w:b/>
          <w:bCs/>
          <w:sz w:val="24"/>
          <w:szCs w:val="24"/>
          <w:lang w:val="de-DE"/>
        </w:rPr>
      </w:pPr>
      <w:r>
        <w:rPr>
          <w:rFonts w:ascii="IOI Light" w:hAnsi="IOI Light" w:cs="Tahoma"/>
          <w:b/>
          <w:bCs/>
          <w:sz w:val="24"/>
          <w:szCs w:val="24"/>
          <w:lang w:val="de-DE"/>
        </w:rPr>
        <w:t>33</w:t>
      </w:r>
      <w:r w:rsidR="00CC76E3">
        <w:rPr>
          <w:rFonts w:ascii="IOI Light" w:hAnsi="IOI Light" w:cs="Tahoma"/>
          <w:b/>
          <w:bCs/>
          <w:sz w:val="24"/>
          <w:szCs w:val="24"/>
          <w:lang w:val="de-DE"/>
        </w:rPr>
        <w:t>51</w:t>
      </w:r>
      <w:r w:rsidRPr="00CF0429" w:rsidR="00CA0AE7">
        <w:rPr>
          <w:rFonts w:ascii="IOI Light" w:hAnsi="IOI Light" w:cs="Tahoma"/>
          <w:b/>
          <w:bCs/>
          <w:sz w:val="24"/>
          <w:szCs w:val="24"/>
          <w:lang w:val="de-DE"/>
        </w:rPr>
        <w:t xml:space="preserve"> Zei</w:t>
      </w:r>
      <w:r w:rsidRPr="00CF0429" w:rsidR="0009460A">
        <w:rPr>
          <w:rFonts w:ascii="IOI Light" w:hAnsi="IOI Light" w:cs="Tahoma"/>
          <w:b/>
          <w:bCs/>
          <w:sz w:val="24"/>
          <w:szCs w:val="24"/>
          <w:lang w:val="de-DE"/>
        </w:rPr>
        <w:t>ch</w:t>
      </w:r>
      <w:r w:rsidRPr="00CF0429" w:rsidR="00CA0AE7">
        <w:rPr>
          <w:rFonts w:ascii="IOI Light" w:hAnsi="IOI Light" w:cs="Tahoma"/>
          <w:b/>
          <w:bCs/>
          <w:sz w:val="24"/>
          <w:szCs w:val="24"/>
          <w:lang w:val="de-DE"/>
        </w:rPr>
        <w:t>en</w:t>
      </w:r>
    </w:p>
    <w:p w:rsidRPr="00CF0429" w:rsidR="00CA0AE7" w:rsidP="00CA0AE7" w:rsidRDefault="00CA0AE7" w14:paraId="4941B6D4" w14:textId="36148769">
      <w:pPr>
        <w:rPr>
          <w:rFonts w:ascii="IOI Light" w:hAnsi="IOI Light" w:cs="Tahoma"/>
          <w:b/>
          <w:bCs/>
          <w:sz w:val="24"/>
          <w:szCs w:val="24"/>
          <w:lang w:val="de-DE"/>
        </w:rPr>
      </w:pPr>
    </w:p>
    <w:p w:rsidRPr="00B70819" w:rsidR="00B0142F" w:rsidP="00B0142F" w:rsidRDefault="00CA0AE7" w14:paraId="653B0687" w14:textId="3A8F4395">
      <w:pPr>
        <w:rPr>
          <w:rFonts w:ascii="IOI Light" w:hAnsi="IOI Light"/>
          <w:b/>
          <w:bCs/>
          <w:sz w:val="24"/>
          <w:szCs w:val="24"/>
          <w:lang w:val="de-DE"/>
        </w:rPr>
      </w:pPr>
      <w:r w:rsidRPr="00CF0429">
        <w:rPr>
          <w:rFonts w:ascii="IOI Light" w:hAnsi="IOI Light" w:cs="Tahoma"/>
          <w:b/>
          <w:bCs/>
          <w:sz w:val="24"/>
          <w:szCs w:val="24"/>
          <w:lang w:val="de-DE"/>
        </w:rPr>
        <w:t>Hintergrund</w:t>
      </w:r>
      <w:r w:rsidR="00B0142F">
        <w:rPr>
          <w:rFonts w:ascii="IOI Light" w:hAnsi="IOI Light" w:cs="Tahoma"/>
          <w:b/>
          <w:bCs/>
          <w:sz w:val="24"/>
          <w:szCs w:val="24"/>
          <w:lang w:val="de-DE"/>
        </w:rPr>
        <w:t xml:space="preserve">: Über </w:t>
      </w:r>
      <w:r w:rsidRPr="00B70819" w:rsidR="00B0142F">
        <w:rPr>
          <w:rFonts w:ascii="IOI Light" w:hAnsi="IOI Light"/>
          <w:b/>
          <w:bCs/>
          <w:sz w:val="24"/>
          <w:szCs w:val="24"/>
          <w:lang w:val="de-DE"/>
        </w:rPr>
        <w:t>Good Food Ireland®</w:t>
      </w:r>
    </w:p>
    <w:p w:rsidRPr="00B70819" w:rsidR="00B0142F" w:rsidP="00B0142F" w:rsidRDefault="00B0142F" w14:paraId="247647AE" w14:textId="2A5CA38B">
      <w:pPr>
        <w:spacing w:after="0" w:line="276" w:lineRule="auto"/>
        <w:rPr>
          <w:rFonts w:ascii="IOI Light" w:hAnsi="IOI Light"/>
          <w:sz w:val="24"/>
          <w:szCs w:val="24"/>
          <w:lang w:val="de-DE"/>
        </w:rPr>
      </w:pPr>
      <w:r w:rsidRPr="00B70819">
        <w:rPr>
          <w:rFonts w:ascii="IOI Light" w:hAnsi="IOI Light"/>
          <w:sz w:val="24"/>
          <w:szCs w:val="24"/>
          <w:lang w:val="de-DE"/>
        </w:rPr>
        <w:t>Gegründet im Jahr 2006, wurde Good Food Ireland® ins Leben gerufen, um Irlands Agrar-, Lebensmittel- und Tourismus-/Gastgewerbesektoren miteinander zu verbinden und irische Lebensmittel als wirtschaftlichen Motor für den Tourismus zu positionieren.</w:t>
      </w:r>
      <w:r>
        <w:rPr>
          <w:rFonts w:ascii="IOI Light" w:hAnsi="IOI Light"/>
          <w:sz w:val="24"/>
          <w:szCs w:val="24"/>
          <w:lang w:val="de-DE"/>
        </w:rPr>
        <w:t xml:space="preserve"> </w:t>
      </w:r>
      <w:r w:rsidRPr="00B70819">
        <w:rPr>
          <w:rFonts w:ascii="IOI Light" w:hAnsi="IOI Light"/>
          <w:sz w:val="24"/>
          <w:szCs w:val="24"/>
          <w:lang w:val="de-DE"/>
        </w:rPr>
        <w:t xml:space="preserve">Auf Grundlage nachhaltiger Prinzipien und </w:t>
      </w:r>
      <w:r w:rsidR="00F5568A">
        <w:rPr>
          <w:rFonts w:ascii="IOI Light" w:hAnsi="IOI Light"/>
          <w:sz w:val="24"/>
          <w:szCs w:val="24"/>
          <w:lang w:val="de-DE"/>
        </w:rPr>
        <w:t xml:space="preserve">mit einem </w:t>
      </w:r>
      <w:r w:rsidRPr="00B70819">
        <w:rPr>
          <w:rFonts w:ascii="IOI Light" w:hAnsi="IOI Light"/>
          <w:sz w:val="24"/>
          <w:szCs w:val="24"/>
          <w:lang w:val="de-DE"/>
        </w:rPr>
        <w:t xml:space="preserve">klaren Fokus auf herkunftsorientierte Lebensmittel und Getränke hat die Organisation wirtschaftliche Chancen für Produzenten, Köche und Gemeinden in ganz Irland geschaffen – und </w:t>
      </w:r>
      <w:r w:rsidR="00F5568A">
        <w:rPr>
          <w:rFonts w:ascii="IOI Light" w:hAnsi="IOI Light"/>
          <w:sz w:val="24"/>
          <w:szCs w:val="24"/>
          <w:lang w:val="de-DE"/>
        </w:rPr>
        <w:t xml:space="preserve">präsentiert </w:t>
      </w:r>
      <w:r w:rsidRPr="00B70819">
        <w:rPr>
          <w:rFonts w:ascii="IOI Light" w:hAnsi="IOI Light"/>
          <w:sz w:val="24"/>
          <w:szCs w:val="24"/>
          <w:lang w:val="de-DE"/>
        </w:rPr>
        <w:t>das Beste der irischen kulinarischen Tradition weltweit.</w:t>
      </w:r>
    </w:p>
    <w:p w:rsidRPr="00B70819" w:rsidR="00B0142F" w:rsidP="00B0142F" w:rsidRDefault="00B0142F" w14:paraId="68A8A17F" w14:textId="65CE3F6E">
      <w:pPr>
        <w:spacing w:after="0" w:line="276" w:lineRule="auto"/>
        <w:rPr>
          <w:rFonts w:ascii="IOI Light" w:hAnsi="IOI Light"/>
          <w:sz w:val="24"/>
          <w:szCs w:val="24"/>
          <w:lang w:val="de-DE"/>
        </w:rPr>
      </w:pPr>
      <w:r w:rsidRPr="00B70819">
        <w:rPr>
          <w:rFonts w:ascii="IOI Light" w:hAnsi="IOI Light"/>
          <w:sz w:val="24"/>
          <w:szCs w:val="24"/>
          <w:lang w:val="de-DE"/>
        </w:rPr>
        <w:t xml:space="preserve">Von den </w:t>
      </w:r>
      <w:r w:rsidR="00956F4D">
        <w:rPr>
          <w:rFonts w:ascii="IOI Light" w:hAnsi="IOI Light"/>
          <w:sz w:val="24"/>
          <w:szCs w:val="24"/>
          <w:lang w:val="de-DE"/>
        </w:rPr>
        <w:t xml:space="preserve">Anfängen </w:t>
      </w:r>
      <w:r w:rsidRPr="00B70819">
        <w:rPr>
          <w:rFonts w:ascii="IOI Light" w:hAnsi="IOI Light"/>
          <w:sz w:val="24"/>
          <w:szCs w:val="24"/>
          <w:lang w:val="de-DE"/>
        </w:rPr>
        <w:t xml:space="preserve">als Bewegung zur Feier der Menschen hinter den irischen Lebensmitteln hat Good Food Ireland® </w:t>
      </w:r>
      <w:r w:rsidR="00845D30">
        <w:rPr>
          <w:rFonts w:ascii="IOI Light" w:hAnsi="IOI Light"/>
          <w:sz w:val="24"/>
          <w:szCs w:val="24"/>
          <w:lang w:val="de-DE"/>
        </w:rPr>
        <w:t>die grüne Insel</w:t>
      </w:r>
      <w:r w:rsidRPr="00B70819">
        <w:rPr>
          <w:rFonts w:ascii="IOI Light" w:hAnsi="IOI Light"/>
          <w:sz w:val="24"/>
          <w:szCs w:val="24"/>
          <w:lang w:val="de-DE"/>
        </w:rPr>
        <w:t xml:space="preserve"> auf zahlreichen globalen Events vertreten. Dort präsentierte die Organisation authentische irische Geschmackswelten und Erlebnisse für internationale Zielgruppen und motivierte Besucher, Irland durch seine Küche zu entdecken.</w:t>
      </w:r>
    </w:p>
    <w:p w:rsidRPr="00B70819" w:rsidR="00B0142F" w:rsidP="00B0142F" w:rsidRDefault="00B0142F" w14:paraId="28486353" w14:textId="346456C6">
      <w:pPr>
        <w:spacing w:after="0" w:line="276" w:lineRule="auto"/>
        <w:rPr>
          <w:rFonts w:ascii="IOI Light" w:hAnsi="IOI Light"/>
          <w:sz w:val="24"/>
          <w:szCs w:val="24"/>
          <w:lang w:val="de-DE"/>
        </w:rPr>
      </w:pPr>
      <w:r w:rsidRPr="00B70819">
        <w:rPr>
          <w:rFonts w:ascii="IOI Light" w:hAnsi="IOI Light"/>
          <w:sz w:val="24"/>
          <w:szCs w:val="24"/>
          <w:lang w:val="de-DE"/>
        </w:rPr>
        <w:t>Im Lauf der Jahre hat Good Food Ireland® die irische Food-Szene maßgeblich geprägt, Standards für Qualität, Nachhaltigkeit und Storytelling gesetzt und eine Kultur des erlebnisorientierten Tourismus gefördert.</w:t>
      </w:r>
      <w:r w:rsidRPr="00B70819">
        <w:rPr>
          <w:rFonts w:ascii="IOI Light" w:hAnsi="IOI Light"/>
          <w:sz w:val="24"/>
          <w:szCs w:val="24"/>
          <w:lang w:val="de-DE"/>
        </w:rPr>
        <w:br/>
      </w:r>
      <w:r w:rsidRPr="00B70819">
        <w:rPr>
          <w:rFonts w:ascii="IOI Light" w:hAnsi="IOI Light"/>
          <w:sz w:val="24"/>
          <w:szCs w:val="24"/>
          <w:lang w:val="de-DE"/>
        </w:rPr>
        <w:t xml:space="preserve">Die </w:t>
      </w:r>
      <w:r w:rsidRPr="00C4563B">
        <w:rPr>
          <w:rFonts w:ascii="IOI Light" w:hAnsi="IOI Light"/>
          <w:i/>
          <w:iCs/>
          <w:sz w:val="24"/>
          <w:szCs w:val="24"/>
          <w:lang w:val="de-DE"/>
        </w:rPr>
        <w:t>Good Food Ireland® Collection</w:t>
      </w:r>
      <w:r w:rsidRPr="00B70819">
        <w:rPr>
          <w:rFonts w:ascii="IOI Light" w:hAnsi="IOI Light"/>
          <w:sz w:val="24"/>
          <w:szCs w:val="24"/>
          <w:lang w:val="de-DE"/>
        </w:rPr>
        <w:t xml:space="preserve"> vereint eine sorgfältig kuratierte Auswahl an Produzenten, Köchen, Destillerien und Gastgeberbetrieben unter der vertrauenswürdigen Marke Good Food Ireland®. Sie repräsentiert Irlands beste handwerkliche und herkunftsorientierte Lebensmittel- und Getränkeprodukte – und bietet sowohl eine kommerzielle Plattform für Produzenten als auch eine Qualitätsgarantie für Besucher, die authentische kulinarische Erlebnisse suchen.</w:t>
      </w:r>
    </w:p>
    <w:p w:rsidRPr="00B70819" w:rsidR="00B0142F" w:rsidP="00B0142F" w:rsidRDefault="00B0142F" w14:paraId="7C1726FD" w14:textId="77777777">
      <w:pPr>
        <w:spacing w:after="0" w:line="276" w:lineRule="auto"/>
        <w:rPr>
          <w:rFonts w:ascii="IOI Light" w:hAnsi="IOI Light"/>
          <w:sz w:val="24"/>
          <w:szCs w:val="24"/>
          <w:lang w:val="de-DE"/>
        </w:rPr>
      </w:pPr>
      <w:r w:rsidRPr="00B70819">
        <w:rPr>
          <w:rFonts w:ascii="IOI Light" w:hAnsi="IOI Light"/>
          <w:sz w:val="24"/>
          <w:szCs w:val="24"/>
          <w:lang w:val="de-DE"/>
        </w:rPr>
        <w:t xml:space="preserve">Die Marke Good Food Ireland® wurde als verbraucherorientiertes Gütesiegel entwickelt und dient heute als führendes </w:t>
      </w:r>
      <w:r w:rsidRPr="00C4563B">
        <w:rPr>
          <w:rFonts w:ascii="IOI Light" w:hAnsi="IOI Light"/>
          <w:i/>
          <w:iCs/>
          <w:sz w:val="24"/>
          <w:szCs w:val="24"/>
          <w:lang w:val="de-DE"/>
        </w:rPr>
        <w:t>Trustmark</w:t>
      </w:r>
      <w:r w:rsidRPr="00B70819">
        <w:rPr>
          <w:rFonts w:ascii="IOI Light" w:hAnsi="IOI Light"/>
          <w:sz w:val="24"/>
          <w:szCs w:val="24"/>
          <w:lang w:val="de-DE"/>
        </w:rPr>
        <w:t xml:space="preserve"> für authentische Food-&amp;-Drink-Erlebnisse auf der Insel Irland.</w:t>
      </w:r>
    </w:p>
    <w:p w:rsidRPr="00CF0429" w:rsidR="00CA0AE7" w:rsidP="00B0142F" w:rsidRDefault="00B0142F" w14:paraId="4F61A083" w14:textId="72FC54EC">
      <w:pPr>
        <w:spacing w:after="0" w:line="276" w:lineRule="auto"/>
        <w:rPr>
          <w:rFonts w:ascii="IOI Light" w:hAnsi="IOI Light" w:cs="Tahoma"/>
          <w:sz w:val="24"/>
          <w:szCs w:val="24"/>
          <w:lang w:val="de-DE"/>
        </w:rPr>
      </w:pPr>
      <w:r w:rsidRPr="00B70819">
        <w:rPr>
          <w:rFonts w:ascii="IOI Light" w:hAnsi="IOI Light"/>
          <w:sz w:val="24"/>
          <w:szCs w:val="24"/>
          <w:lang w:val="de-DE"/>
        </w:rPr>
        <w:t xml:space="preserve">Durch Initiativen wie </w:t>
      </w:r>
      <w:r w:rsidRPr="00C4563B">
        <w:rPr>
          <w:rFonts w:ascii="IOI Light" w:hAnsi="IOI Light"/>
          <w:i/>
          <w:iCs/>
          <w:sz w:val="24"/>
          <w:szCs w:val="24"/>
          <w:lang w:val="de-DE"/>
        </w:rPr>
        <w:t>GoodFoodIrelandExperiences.com</w:t>
      </w:r>
      <w:r w:rsidRPr="00B70819">
        <w:rPr>
          <w:rFonts w:ascii="IOI Light" w:hAnsi="IOI Light"/>
          <w:sz w:val="24"/>
          <w:szCs w:val="24"/>
          <w:lang w:val="de-DE"/>
        </w:rPr>
        <w:t xml:space="preserve"> können Besucher </w:t>
      </w:r>
      <w:r w:rsidR="00AE146B">
        <w:rPr>
          <w:rFonts w:ascii="IOI Light" w:hAnsi="IOI Light"/>
          <w:sz w:val="24"/>
          <w:szCs w:val="24"/>
          <w:lang w:val="de-DE"/>
        </w:rPr>
        <w:t>ausgewählte</w:t>
      </w:r>
      <w:r w:rsidRPr="00B70819">
        <w:rPr>
          <w:rFonts w:ascii="IOI Light" w:hAnsi="IOI Light"/>
          <w:sz w:val="24"/>
          <w:szCs w:val="24"/>
          <w:lang w:val="de-DE"/>
        </w:rPr>
        <w:t>, immersive Erlebnisse entdecken und buchen – von Bauernhof- und Destillerietouren über handwerkliche Workshops bis hin zu historischen Afternoon Teas. Dabei erhalten sie direkten Zugang zu den Menschen, Produzenten und Geschichten, die Irlands kulinarische Identität definieren.</w:t>
      </w:r>
    </w:p>
    <w:p w:rsidRPr="00CF0429" w:rsidR="0009460A" w:rsidP="0009460A" w:rsidRDefault="00AE146B" w14:paraId="3B93E8F7" w14:textId="0CE4D7A1">
      <w:pPr>
        <w:jc w:val="right"/>
        <w:rPr>
          <w:rFonts w:ascii="IOI Light" w:hAnsi="IOI Light" w:cs="Tahoma"/>
          <w:b/>
          <w:bCs/>
          <w:sz w:val="24"/>
          <w:szCs w:val="24"/>
          <w:lang w:val="de-DE"/>
        </w:rPr>
      </w:pPr>
      <w:r>
        <w:rPr>
          <w:rFonts w:ascii="IOI Light" w:hAnsi="IOI Light" w:cs="Tahoma"/>
          <w:b/>
          <w:bCs/>
          <w:sz w:val="24"/>
          <w:szCs w:val="24"/>
          <w:lang w:val="de-DE"/>
        </w:rPr>
        <w:t>2110</w:t>
      </w:r>
      <w:r w:rsidRPr="00CF0429" w:rsidR="0009460A">
        <w:rPr>
          <w:rFonts w:ascii="IOI Light" w:hAnsi="IOI Light" w:cs="Tahoma"/>
          <w:b/>
          <w:bCs/>
          <w:sz w:val="24"/>
          <w:szCs w:val="24"/>
          <w:lang w:val="de-DE"/>
        </w:rPr>
        <w:t xml:space="preserve"> Zeichen</w:t>
      </w:r>
    </w:p>
    <w:p w:rsidRPr="00CF0429" w:rsidR="009C575C" w:rsidP="009C575C" w:rsidRDefault="009C575C" w14:paraId="67FB3EF9" w14:textId="77777777">
      <w:pPr>
        <w:rPr>
          <w:rFonts w:ascii="IOI Light" w:hAnsi="IOI Light" w:cs="Tahoma"/>
          <w:i/>
          <w:iCs/>
          <w:sz w:val="24"/>
          <w:szCs w:val="24"/>
          <w:lang w:val="de-DE"/>
        </w:rPr>
      </w:pPr>
      <w:r w:rsidRPr="00CF0429">
        <w:rPr>
          <w:rFonts w:ascii="IOI Light" w:hAnsi="IOI Light" w:cs="Tahoma"/>
          <w:i/>
          <w:iCs/>
          <w:sz w:val="24"/>
          <w:szCs w:val="24"/>
          <w:lang w:val="de-DE"/>
        </w:rPr>
        <w:t xml:space="preserve">Wenn Sie mehr über Irland erfahren möchten, hören Sie doch einfach mal rein in die </w:t>
      </w:r>
      <w:hyperlink w:history="1" r:id="rId7">
        <w:r w:rsidRPr="00CF0429">
          <w:rPr>
            <w:rStyle w:val="Hyperlink"/>
            <w:rFonts w:ascii="IOI Light" w:hAnsi="IOI Light" w:cs="Tahoma"/>
            <w:b/>
            <w:bCs/>
            <w:i/>
            <w:iCs/>
            <w:sz w:val="24"/>
            <w:szCs w:val="24"/>
            <w:lang w:val="de-DE"/>
          </w:rPr>
          <w:t>Podcasts</w:t>
        </w:r>
      </w:hyperlink>
      <w:r w:rsidRPr="00CF0429">
        <w:rPr>
          <w:rFonts w:ascii="IOI Light" w:hAnsi="IOI Light" w:cs="Tahoma"/>
          <w:i/>
          <w:iCs/>
          <w:sz w:val="24"/>
          <w:szCs w:val="24"/>
          <w:lang w:val="de-DE"/>
        </w:rPr>
        <w:t xml:space="preserve"> von Tourism Ireland</w:t>
      </w:r>
    </w:p>
    <w:p w:rsidR="00F5568A" w:rsidP="00F5568A" w:rsidRDefault="00F5568A" w14:paraId="066247D5" w14:textId="77777777">
      <w:pPr>
        <w:spacing w:after="0" w:line="276" w:lineRule="auto"/>
        <w:rPr>
          <w:rFonts w:ascii="IOI Light" w:hAnsi="IOI Light"/>
          <w:b/>
          <w:bCs/>
          <w:sz w:val="24"/>
          <w:szCs w:val="24"/>
          <w:lang w:val="de-DE"/>
        </w:rPr>
      </w:pPr>
    </w:p>
    <w:p w:rsidRPr="00CC76E3" w:rsidR="00F5568A" w:rsidP="00F5568A" w:rsidRDefault="00F5568A" w14:paraId="036A62E4" w14:textId="77777777">
      <w:pPr>
        <w:spacing w:after="0" w:line="276" w:lineRule="auto"/>
        <w:rPr>
          <w:rFonts w:ascii="IOI Light" w:hAnsi="IOI Light"/>
          <w:lang w:val="en-US"/>
        </w:rPr>
      </w:pPr>
      <w:r w:rsidRPr="00CC76E3">
        <w:rPr>
          <w:rFonts w:ascii="IOI Light" w:hAnsi="IOI Light"/>
          <w:b/>
          <w:bCs/>
          <w:lang w:val="en-US"/>
        </w:rPr>
        <w:t>Kontakt:</w:t>
      </w:r>
      <w:r w:rsidRPr="00CC76E3">
        <w:rPr>
          <w:rFonts w:ascii="IOI Light" w:hAnsi="IOI Light"/>
          <w:lang w:val="en-US"/>
        </w:rPr>
        <w:br/>
      </w:r>
      <w:r w:rsidRPr="00CC76E3">
        <w:rPr>
          <w:rFonts w:ascii="IOI Light" w:hAnsi="IOI Light"/>
          <w:lang w:val="en-US"/>
        </w:rPr>
        <w:t>Alison Johnston, Sales &amp; Marketing Director</w:t>
      </w:r>
      <w:r w:rsidRPr="00CC76E3">
        <w:rPr>
          <w:rFonts w:ascii="IOI Light" w:hAnsi="IOI Light"/>
          <w:lang w:val="en-US"/>
        </w:rPr>
        <w:br/>
      </w:r>
      <w:hyperlink w:history="1" r:id="rId8">
        <w:r w:rsidRPr="00CC76E3">
          <w:rPr>
            <w:rStyle w:val="Hyperlink"/>
            <w:rFonts w:ascii="IOI Light" w:hAnsi="IOI Light"/>
            <w:lang w:val="en-US"/>
          </w:rPr>
          <w:t>ajohnston@goodfoodireland.ie</w:t>
        </w:r>
      </w:hyperlink>
      <w:r w:rsidRPr="00CC76E3">
        <w:rPr>
          <w:rFonts w:ascii="IOI Light" w:hAnsi="IOI Light"/>
          <w:lang w:val="en-US"/>
        </w:rPr>
        <w:br/>
      </w:r>
      <w:hyperlink w:history="1" r:id="rId9">
        <w:r w:rsidRPr="00CC76E3">
          <w:rPr>
            <w:rStyle w:val="Hyperlink"/>
            <w:rFonts w:ascii="IOI Light" w:hAnsi="IOI Light"/>
            <w:lang w:val="en-US"/>
          </w:rPr>
          <w:t>www.goodfoodirelandexperiences.com</w:t>
        </w:r>
      </w:hyperlink>
    </w:p>
    <w:p w:rsidRPr="00CC76E3" w:rsidR="00F5568A" w:rsidP="00F5568A" w:rsidRDefault="00F5568A" w14:paraId="23607443" w14:textId="77777777">
      <w:pPr>
        <w:spacing w:after="0" w:line="276" w:lineRule="auto"/>
        <w:rPr>
          <w:rFonts w:ascii="IOI Light" w:hAnsi="IOI Light"/>
          <w:b/>
          <w:bCs/>
          <w:lang w:val="en-US"/>
        </w:rPr>
      </w:pPr>
    </w:p>
    <w:p w:rsidRPr="00CC76E3" w:rsidR="00F5568A" w:rsidP="00CA0AE7" w:rsidRDefault="00F5568A" w14:paraId="5DB1BB10" w14:textId="77777777">
      <w:pPr>
        <w:rPr>
          <w:rFonts w:ascii="IOI Light" w:hAnsi="IOI Light" w:cs="Tahoma"/>
          <w:b/>
          <w:bCs/>
          <w:lang w:val="en-US"/>
        </w:rPr>
      </w:pPr>
    </w:p>
    <w:p w:rsidRPr="00CC76E3" w:rsidR="00CA0AE7" w:rsidP="00CA0AE7" w:rsidRDefault="0059469C" w14:paraId="459232A7" w14:textId="7384C08D">
      <w:pPr>
        <w:rPr>
          <w:rFonts w:ascii="IOI Light" w:hAnsi="IOI Light" w:cs="Tahoma"/>
          <w:b/>
          <w:bCs/>
          <w:lang w:val="de-DE"/>
        </w:rPr>
      </w:pPr>
      <w:r w:rsidRPr="00CC76E3">
        <w:rPr>
          <w:rFonts w:ascii="IOI Light" w:hAnsi="IOI Light" w:cs="Tahoma"/>
          <w:b/>
          <w:bCs/>
          <w:lang w:val="de-DE"/>
        </w:rPr>
        <w:t xml:space="preserve">Verwendete </w:t>
      </w:r>
      <w:r w:rsidRPr="00CC76E3" w:rsidR="00CA0AE7">
        <w:rPr>
          <w:rFonts w:ascii="IOI Light" w:hAnsi="IOI Light" w:cs="Tahoma"/>
          <w:b/>
          <w:bCs/>
          <w:lang w:val="de-DE"/>
        </w:rPr>
        <w:t>Links</w:t>
      </w:r>
      <w:r w:rsidRPr="00CC76E3">
        <w:rPr>
          <w:rFonts w:ascii="IOI Light" w:hAnsi="IOI Light" w:cs="Tahoma"/>
          <w:b/>
          <w:bCs/>
          <w:lang w:val="de-DE"/>
        </w:rPr>
        <w:t xml:space="preserve"> (Reihenfolge wie in der Meldung)</w:t>
      </w:r>
      <w:r w:rsidRPr="00CC76E3" w:rsidR="00CA0AE7">
        <w:rPr>
          <w:rFonts w:ascii="IOI Light" w:hAnsi="IOI Light" w:cs="Tahoma"/>
          <w:b/>
          <w:bCs/>
          <w:lang w:val="de-DE"/>
        </w:rPr>
        <w:t>:</w:t>
      </w:r>
    </w:p>
    <w:p w:rsidRPr="00C72C22" w:rsidR="006E503C" w:rsidP="00CA0AE7" w:rsidRDefault="006E503C" w14:paraId="27779D59" w14:textId="38FDD9FE">
      <w:pPr>
        <w:rPr>
          <w:rFonts w:ascii="IOI Light" w:hAnsi="IOI Light"/>
          <w:lang w:val="de-DE"/>
        </w:rPr>
      </w:pPr>
      <w:hyperlink w:history="1" r:id="rId10">
        <w:r w:rsidRPr="00C72C22">
          <w:rPr>
            <w:rStyle w:val="Hyperlink"/>
            <w:rFonts w:ascii="IOI Light" w:hAnsi="IOI Light"/>
            <w:lang w:val="de-DE"/>
          </w:rPr>
          <w:t>www.GoodFoodIrelandExperiences.com</w:t>
        </w:r>
      </w:hyperlink>
    </w:p>
    <w:p w:rsidRPr="00C72C22" w:rsidR="002D1F6E" w:rsidP="002D1F6E" w:rsidRDefault="002D1F6E" w14:paraId="0886A7FE" w14:textId="77777777">
      <w:pPr>
        <w:rPr>
          <w:rFonts w:ascii="IOI Light" w:hAnsi="IOI Light"/>
          <w:lang w:val="de-DE"/>
        </w:rPr>
      </w:pPr>
      <w:hyperlink w:history="1" r:id="rId11">
        <w:r w:rsidRPr="00C72C22">
          <w:rPr>
            <w:rStyle w:val="Hyperlink"/>
            <w:rFonts w:ascii="IOI Light" w:hAnsi="IOI Light"/>
            <w:lang w:val="de-DE"/>
          </w:rPr>
          <w:t>www.goodfoodireland.com</w:t>
        </w:r>
      </w:hyperlink>
    </w:p>
    <w:p w:rsidRPr="00C72C22" w:rsidR="006E0638" w:rsidP="006E0638" w:rsidRDefault="006E0638" w14:paraId="08D84FF4" w14:textId="77777777">
      <w:pPr>
        <w:rPr>
          <w:rFonts w:ascii="IOI Light" w:hAnsi="IOI Light"/>
          <w:lang w:val="de-DE"/>
        </w:rPr>
      </w:pPr>
      <w:hyperlink w:history="1" r:id="rId12">
        <w:r w:rsidRPr="00C72C22">
          <w:rPr>
            <w:rStyle w:val="Hyperlink"/>
            <w:rFonts w:ascii="IOI Light" w:hAnsi="IOI Light" w:cs="Tahoma"/>
            <w:lang w:val="de-DE"/>
          </w:rPr>
          <w:t>www.ireland.com</w:t>
        </w:r>
      </w:hyperlink>
    </w:p>
    <w:p w:rsidRPr="00CC76E3" w:rsidR="00CA0AE7" w:rsidP="00CA0AE7" w:rsidRDefault="00CA0AE7" w14:paraId="263C7004" w14:textId="68537CC5">
      <w:pPr>
        <w:rPr>
          <w:rFonts w:ascii="IOI Light" w:hAnsi="IOI Light" w:cs="Tahoma"/>
          <w:b/>
          <w:bCs/>
          <w:lang w:val="de-DE"/>
        </w:rPr>
      </w:pPr>
    </w:p>
    <w:p w:rsidRPr="00CC76E3" w:rsidR="00CA0AE7" w:rsidP="00CC76E3" w:rsidRDefault="00CA0AE7" w14:paraId="29614D1A" w14:textId="21EC066D">
      <w:pPr>
        <w:rPr>
          <w:rFonts w:ascii="IOI Light" w:hAnsi="IOI Light" w:cs="Tahoma"/>
          <w:lang w:val="de-DE"/>
        </w:rPr>
      </w:pPr>
      <w:r w:rsidRPr="00CC76E3">
        <w:rPr>
          <w:rFonts w:ascii="IOI Light" w:hAnsi="IOI Light" w:cs="Tahoma"/>
          <w:b/>
          <w:bCs/>
          <w:lang w:val="de-DE"/>
        </w:rPr>
        <w:t xml:space="preserve">Schlagwörter: </w:t>
      </w:r>
      <w:r w:rsidRPr="00CC76E3" w:rsidR="006E0638">
        <w:rPr>
          <w:rFonts w:ascii="IOI Light" w:hAnsi="IOI Light" w:cs="Tahoma"/>
          <w:lang w:val="de-DE"/>
        </w:rPr>
        <w:t xml:space="preserve">Kulinarik | Food &amp; Drink | Erlebnisse | </w:t>
      </w:r>
      <w:r w:rsidRPr="00CC76E3" w:rsidR="00CC76E3">
        <w:rPr>
          <w:rFonts w:ascii="IOI Light" w:hAnsi="IOI Light" w:cs="Tahoma"/>
          <w:lang w:val="de-DE"/>
        </w:rPr>
        <w:t>Angebote | Buchung | IOI</w:t>
      </w:r>
    </w:p>
    <w:p w:rsidRPr="00CC76E3"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C72C22" w:rsidR="00CA0AE7" w:rsidP="00CA0AE7" w:rsidRDefault="00CA0AE7" w14:paraId="67B98367" w14:textId="65BFBFCC">
      <w:pPr>
        <w:widowControl w:val="0"/>
        <w:suppressAutoHyphens/>
        <w:spacing w:after="0" w:line="240" w:lineRule="auto"/>
        <w:textAlignment w:val="baseline"/>
        <w:rPr>
          <w:rFonts w:ascii="IOI Light" w:hAnsi="IOI Light" w:eastAsia="SimSun" w:cs="Tahoma"/>
          <w:kern w:val="1"/>
          <w:lang w:val="de-DE" w:eastAsia="hi-IN" w:bidi="hi-IN"/>
        </w:rPr>
      </w:pPr>
      <w:r w:rsidRPr="00C72C22">
        <w:rPr>
          <w:rFonts w:ascii="IOI Light" w:hAnsi="IOI Light" w:eastAsia="Calibri Light" w:cs="Tahoma"/>
          <w:color w:val="333333"/>
          <w:kern w:val="1"/>
          <w:lang w:val="de-DE" w:eastAsia="hi-IN" w:bidi="hi-IN"/>
        </w:rPr>
        <w:t>(</w:t>
      </w:r>
      <w:r w:rsidRPr="00C72C22" w:rsidR="00CC76E3">
        <w:rPr>
          <w:rFonts w:ascii="IOI Light" w:hAnsi="IOI Light" w:eastAsia="Calibri Light" w:cs="Tahoma"/>
          <w:color w:val="333333"/>
          <w:kern w:val="1"/>
          <w:lang w:val="de-DE" w:eastAsia="hi-IN" w:bidi="hi-IN"/>
        </w:rPr>
        <w:t>17</w:t>
      </w:r>
      <w:r w:rsidRPr="00C72C22">
        <w:rPr>
          <w:rFonts w:ascii="IOI Light" w:hAnsi="IOI Light" w:eastAsia="Calibri Light" w:cs="Tahoma"/>
          <w:color w:val="333333"/>
          <w:kern w:val="1"/>
          <w:lang w:val="de-DE" w:eastAsia="hi-IN" w:bidi="hi-IN"/>
        </w:rPr>
        <w:t>.</w:t>
      </w:r>
      <w:r w:rsidRPr="00C72C22" w:rsidR="00CC76E3">
        <w:rPr>
          <w:rFonts w:ascii="IOI Light" w:hAnsi="IOI Light" w:eastAsia="Calibri Light" w:cs="Tahoma"/>
          <w:color w:val="333333"/>
          <w:kern w:val="1"/>
          <w:lang w:val="de-DE" w:eastAsia="hi-IN" w:bidi="hi-IN"/>
        </w:rPr>
        <w:t>03</w:t>
      </w:r>
      <w:r w:rsidRPr="00C72C22">
        <w:rPr>
          <w:rFonts w:ascii="IOI Light" w:hAnsi="IOI Light" w:eastAsia="Calibri Light" w:cs="Tahoma"/>
          <w:color w:val="333333"/>
          <w:kern w:val="1"/>
          <w:lang w:val="de-DE" w:eastAsia="hi-IN" w:bidi="hi-IN"/>
        </w:rPr>
        <w:t>.202</w:t>
      </w:r>
      <w:r w:rsidRPr="00C72C22" w:rsidR="00CC76E3">
        <w:rPr>
          <w:rFonts w:ascii="IOI Light" w:hAnsi="IOI Light" w:eastAsia="Calibri Light" w:cs="Tahoma"/>
          <w:color w:val="333333"/>
          <w:kern w:val="1"/>
          <w:lang w:val="de-DE" w:eastAsia="hi-IN" w:bidi="hi-IN"/>
        </w:rPr>
        <w:t>6</w:t>
      </w:r>
      <w:r w:rsidRPr="00C72C22">
        <w:rPr>
          <w:rFonts w:ascii="IOI Light" w:hAnsi="IOI Light" w:eastAsia="Calibri Light" w:cs="Tahoma"/>
          <w:color w:val="333333"/>
          <w:kern w:val="1"/>
          <w:lang w:val="de-DE" w:eastAsia="hi-IN" w:bidi="hi-IN"/>
        </w:rPr>
        <w:t>-</w:t>
      </w:r>
      <w:r w:rsidRPr="00C72C22" w:rsidR="00183302">
        <w:rPr>
          <w:rFonts w:ascii="IOI Light" w:hAnsi="IOI Light" w:eastAsia="Calibri Light" w:cs="Tahoma"/>
          <w:color w:val="333333"/>
          <w:kern w:val="1"/>
          <w:lang w:val="de-DE" w:eastAsia="hi-IN" w:bidi="hi-IN"/>
        </w:rPr>
        <w:t>ot</w:t>
      </w:r>
      <w:r w:rsidRPr="00C72C22">
        <w:rPr>
          <w:rFonts w:ascii="IOI Light" w:hAnsi="IOI Light" w:eastAsia="Calibri Light" w:cs="Tahoma"/>
          <w:color w:val="333333"/>
          <w:kern w:val="1"/>
          <w:lang w:val="de-DE" w:eastAsia="hi-IN" w:bidi="hi-IN"/>
        </w:rPr>
        <w:t>)</w:t>
      </w:r>
    </w:p>
    <w:p w:rsidRPr="00CC76E3"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CC76E3">
        <w:rPr>
          <w:rFonts w:ascii="IOI Light" w:hAnsi="IOI Light" w:eastAsia="Calibri Light" w:cs="Tahoma"/>
          <w:color w:val="000000"/>
          <w:kern w:val="1"/>
          <w:lang w:val="de-DE" w:eastAsia="hi-IN" w:bidi="hi-IN"/>
        </w:rPr>
        <w:t xml:space="preserve">Die </w:t>
      </w:r>
      <w:hyperlink w:history="1" r:id="rId13">
        <w:r w:rsidRPr="00CC76E3">
          <w:rPr>
            <w:rFonts w:ascii="IOI Light" w:hAnsi="IOI Light" w:eastAsia="Calibri Light" w:cs="Tahoma"/>
            <w:b/>
            <w:color w:val="0563C1"/>
            <w:kern w:val="1"/>
            <w:u w:val="single"/>
            <w:lang w:val="de-DE" w:eastAsia="hi-IN" w:bidi="hi-IN"/>
          </w:rPr>
          <w:t>Irland Information Tourism Ireland</w:t>
        </w:r>
      </w:hyperlink>
      <w:r w:rsidRPr="00CC76E3">
        <w:rPr>
          <w:rFonts w:ascii="IOI Light" w:hAnsi="IOI Light" w:eastAsia="SimSun" w:cs="Tahoma"/>
          <w:kern w:val="1"/>
          <w:lang w:val="de-DE" w:eastAsia="hi-IN" w:bidi="hi-IN"/>
        </w:rPr>
        <w:t xml:space="preserve"> </w:t>
      </w:r>
      <w:r w:rsidRPr="00CC76E3">
        <w:rPr>
          <w:rFonts w:ascii="IOI Light" w:hAnsi="IOI Light" w:eastAsia="Calibri Light" w:cs="Tahoma"/>
          <w:color w:val="000000"/>
          <w:kern w:val="1"/>
          <w:lang w:val="de-DE" w:eastAsia="hi-IN" w:bidi="hi-IN"/>
        </w:rPr>
        <w:t xml:space="preserve">ist die touristische Marketing-Organisation der Insel Irland: </w:t>
      </w:r>
      <w:hyperlink w:history="1" r:id="rId14">
        <w:r w:rsidRPr="00CC76E3">
          <w:rPr>
            <w:rFonts w:ascii="IOI Light" w:hAnsi="IOI Light" w:eastAsia="Calibri Light" w:cs="Tahoma"/>
            <w:color w:val="0563C1"/>
            <w:kern w:val="1"/>
            <w:u w:val="single"/>
            <w:lang w:val="de-DE" w:eastAsia="hi-IN" w:bidi="hi-IN"/>
          </w:rPr>
          <w:t>www.ireland.com</w:t>
        </w:r>
      </w:hyperlink>
      <w:r w:rsidRPr="00CC76E3">
        <w:rPr>
          <w:rFonts w:ascii="IOI Light" w:hAnsi="IOI Light" w:eastAsia="Calibri Light" w:cs="Tahoma"/>
          <w:color w:val="000000"/>
          <w:kern w:val="1"/>
          <w:lang w:val="de-DE" w:eastAsia="hi-IN" w:bidi="hi-IN"/>
        </w:rPr>
        <w:t xml:space="preserve"> /</w:t>
      </w:r>
      <w:r w:rsidRPr="00CC76E3">
        <w:rPr>
          <w:rFonts w:ascii="IOI Light" w:hAnsi="IOI Light" w:eastAsia="Calibri Light" w:cs="Tahoma"/>
          <w:color w:val="0000FF"/>
          <w:kern w:val="1"/>
          <w:lang w:val="de-DE" w:eastAsia="hi-IN" w:bidi="hi-IN"/>
        </w:rPr>
        <w:t xml:space="preserve"> </w:t>
      </w:r>
      <w:hyperlink w:history="1" r:id="rId15">
        <w:r w:rsidRPr="00CC76E3">
          <w:rPr>
            <w:rFonts w:ascii="IOI Light" w:hAnsi="IOI Light" w:eastAsia="Calibri Light" w:cs="Tahoma"/>
            <w:b/>
            <w:color w:val="0563C1"/>
            <w:kern w:val="1"/>
            <w:u w:val="single"/>
            <w:lang w:val="de-DE" w:eastAsia="hi-IN" w:bidi="hi-IN"/>
          </w:rPr>
          <w:t>Broschürenbestellung</w:t>
        </w:r>
      </w:hyperlink>
    </w:p>
    <w:p w:rsidRPr="00CC76E3" w:rsidR="00CA0AE7" w:rsidP="00CC76E3" w:rsidRDefault="00CA0AE7" w14:paraId="2E47CDEC" w14:textId="7559F36F">
      <w:pPr>
        <w:widowControl w:val="0"/>
        <w:suppressAutoHyphens/>
        <w:spacing w:after="0" w:line="240" w:lineRule="auto"/>
        <w:textAlignment w:val="baseline"/>
        <w:rPr>
          <w:rFonts w:ascii="IOI Light" w:hAnsi="IOI Light" w:cs="Tahoma"/>
          <w:b/>
          <w:lang w:val="de-DE"/>
        </w:rPr>
      </w:pPr>
      <w:r w:rsidRPr="00CC76E3">
        <w:rPr>
          <w:rFonts w:ascii="IOI Light" w:hAnsi="IOI Light" w:eastAsia="Calibri Light" w:cs="Tahoma"/>
          <w:color w:val="000000"/>
          <w:kern w:val="1"/>
          <w:lang w:val="de-DE" w:eastAsia="hi-IN" w:bidi="hi-IN"/>
        </w:rPr>
        <w:t xml:space="preserve">Pressekontakt: </w:t>
      </w:r>
      <w:hyperlink w:history="1" r:id="rId16">
        <w:r w:rsidRPr="00CC76E3">
          <w:rPr>
            <w:rFonts w:ascii="IOI Light" w:hAnsi="IOI Light" w:eastAsia="Calibri Light" w:cs="Tahoma"/>
            <w:color w:val="0563C1"/>
            <w:kern w:val="1"/>
            <w:u w:val="single"/>
            <w:lang w:val="de-DE" w:eastAsia="hi-IN" w:bidi="hi-IN"/>
          </w:rPr>
          <w:t>presse@tourismireland.com</w:t>
        </w:r>
      </w:hyperlink>
      <w:r w:rsidRPr="00CC76E3">
        <w:rPr>
          <w:rFonts w:ascii="IOI Light" w:hAnsi="IOI Light" w:eastAsia="Calibri Light" w:cs="Tahoma"/>
          <w:color w:val="000000"/>
          <w:kern w:val="1"/>
          <w:lang w:val="de-DE" w:eastAsia="hi-IN" w:bidi="hi-IN"/>
        </w:rPr>
        <w:t xml:space="preserve">, </w:t>
      </w:r>
      <w:hyperlink w:history="1" r:id="rId17">
        <w:r w:rsidRPr="00CC76E3">
          <w:rPr>
            <w:rFonts w:ascii="IOI Light" w:hAnsi="IOI Light" w:eastAsia="Calibri Light" w:cs="Tahoma"/>
            <w:color w:val="0563C1"/>
            <w:kern w:val="1"/>
            <w:u w:val="single"/>
            <w:lang w:val="de-DE" w:eastAsia="hi-IN" w:bidi="hi-IN"/>
          </w:rPr>
          <w:t>https://media.ireland.com</w:t>
        </w:r>
      </w:hyperlink>
    </w:p>
    <w:sectPr w:rsidRPr="00CC76E3"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549B2"/>
    <w:rsid w:val="0009460A"/>
    <w:rsid w:val="000B1FA9"/>
    <w:rsid w:val="000B722F"/>
    <w:rsid w:val="0016646F"/>
    <w:rsid w:val="00183302"/>
    <w:rsid w:val="001B25AE"/>
    <w:rsid w:val="00274197"/>
    <w:rsid w:val="002D1F6E"/>
    <w:rsid w:val="003374BB"/>
    <w:rsid w:val="003460E1"/>
    <w:rsid w:val="0041307C"/>
    <w:rsid w:val="00417E6A"/>
    <w:rsid w:val="00442140"/>
    <w:rsid w:val="00477BDA"/>
    <w:rsid w:val="004A23B7"/>
    <w:rsid w:val="004F65BF"/>
    <w:rsid w:val="005639EC"/>
    <w:rsid w:val="00591646"/>
    <w:rsid w:val="0059469C"/>
    <w:rsid w:val="005A7275"/>
    <w:rsid w:val="006E0638"/>
    <w:rsid w:val="006E503C"/>
    <w:rsid w:val="00733B74"/>
    <w:rsid w:val="00736C8B"/>
    <w:rsid w:val="00767CAE"/>
    <w:rsid w:val="007A223B"/>
    <w:rsid w:val="0082011D"/>
    <w:rsid w:val="00845D30"/>
    <w:rsid w:val="008535F7"/>
    <w:rsid w:val="008576B5"/>
    <w:rsid w:val="00866260"/>
    <w:rsid w:val="00905E61"/>
    <w:rsid w:val="00924FC6"/>
    <w:rsid w:val="00940F81"/>
    <w:rsid w:val="00956F4D"/>
    <w:rsid w:val="00965326"/>
    <w:rsid w:val="00981947"/>
    <w:rsid w:val="009B52C9"/>
    <w:rsid w:val="009C26E2"/>
    <w:rsid w:val="009C575C"/>
    <w:rsid w:val="009D6678"/>
    <w:rsid w:val="009E0C8D"/>
    <w:rsid w:val="009E37F7"/>
    <w:rsid w:val="009E6A0C"/>
    <w:rsid w:val="00A05193"/>
    <w:rsid w:val="00A3380A"/>
    <w:rsid w:val="00AC15CB"/>
    <w:rsid w:val="00AC4FED"/>
    <w:rsid w:val="00AE146B"/>
    <w:rsid w:val="00B0142F"/>
    <w:rsid w:val="00B13F68"/>
    <w:rsid w:val="00B97E2E"/>
    <w:rsid w:val="00BC2FC5"/>
    <w:rsid w:val="00BE616E"/>
    <w:rsid w:val="00C034C8"/>
    <w:rsid w:val="00C4563B"/>
    <w:rsid w:val="00C545B5"/>
    <w:rsid w:val="00C72C22"/>
    <w:rsid w:val="00C90877"/>
    <w:rsid w:val="00CA0AE7"/>
    <w:rsid w:val="00CC76E3"/>
    <w:rsid w:val="00CD62C3"/>
    <w:rsid w:val="00CF0429"/>
    <w:rsid w:val="00D24A2D"/>
    <w:rsid w:val="00D60F0F"/>
    <w:rsid w:val="00D641BD"/>
    <w:rsid w:val="00D95948"/>
    <w:rsid w:val="00DB2DE6"/>
    <w:rsid w:val="00E810ED"/>
    <w:rsid w:val="00EA6DAA"/>
    <w:rsid w:val="00F54C42"/>
    <w:rsid w:val="00F5568A"/>
    <w:rsid w:val="00F77517"/>
    <w:rsid w:val="00FA7490"/>
    <w:rsid w:val="07A7E24A"/>
    <w:rsid w:val="0B33B1DF"/>
    <w:rsid w:val="107D2A92"/>
    <w:rsid w:val="11500C0B"/>
    <w:rsid w:val="128CC2B0"/>
    <w:rsid w:val="18DA4BE3"/>
    <w:rsid w:val="25AF04C7"/>
    <w:rsid w:val="47BC4B31"/>
    <w:rsid w:val="48747380"/>
    <w:rsid w:val="48E7D925"/>
    <w:rsid w:val="4FE82BC4"/>
    <w:rsid w:val="5183FC25"/>
    <w:rsid w:val="52DF93F0"/>
    <w:rsid w:val="5390B2DD"/>
    <w:rsid w:val="57845507"/>
    <w:rsid w:val="61C173E8"/>
    <w:rsid w:val="669468C2"/>
    <w:rsid w:val="738D2157"/>
    <w:rsid w:val="76ADF256"/>
    <w:rsid w:val="778DF52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ajohnston@goodfoodireland.ie" TargetMode="External" Id="rId8" /><Relationship Type="http://schemas.openxmlformats.org/officeDocument/2006/relationships/hyperlink" Target="https://go.irlnd.co/gddzp"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hyperlink" Target="https://go.irlnd.co/asprge" TargetMode="External" Id="rId7" /><Relationship Type="http://schemas.openxmlformats.org/officeDocument/2006/relationships/hyperlink" Target="http://www.ireland.com" TargetMode="External" Id="rId12" /><Relationship Type="http://schemas.openxmlformats.org/officeDocument/2006/relationships/hyperlink" Target="https://go.irlnd.co/gddzp" TargetMode="External" Id="rId17" /><Relationship Type="http://schemas.openxmlformats.org/officeDocument/2006/relationships/customXml" Target="../customXml/item2.xml" Id="rId2" /><Relationship Type="http://schemas.openxmlformats.org/officeDocument/2006/relationships/hyperlink" Target="mailto:presse@tourismireland.com" TargetMode="Externa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www.goodfoodireland.com" TargetMode="External" Id="rId11" /><Relationship Type="http://schemas.openxmlformats.org/officeDocument/2006/relationships/settings" Target="settings.xml" Id="rId5" /><Relationship Type="http://schemas.openxmlformats.org/officeDocument/2006/relationships/hyperlink" Target="https://go.irlnd.co/bkral" TargetMode="External" Id="rId15" /><Relationship Type="http://schemas.openxmlformats.org/officeDocument/2006/relationships/hyperlink" Target="http://www.GoodFoodIrelandExperiences.com"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www.goodfoodirelandexperiences.com/" TargetMode="External" Id="rId9" /><Relationship Type="http://schemas.openxmlformats.org/officeDocument/2006/relationships/hyperlink" Target="https://go.irlnd.co/3gvqn" TargetMode="External" Id="rId14" /><Relationship Type="http://schemas.openxmlformats.org/officeDocument/2006/relationships/hyperlink" Target="https://goodfoodirelandexperiences.com/" TargetMode="External" Id="R467102712af84d28" /><Relationship Type="http://schemas.openxmlformats.org/officeDocument/2006/relationships/hyperlink" Target="https://goodfoodireland.ie/" TargetMode="External" Id="R8709996c661640f8" /><Relationship Type="http://schemas.openxmlformats.org/officeDocument/2006/relationships/hyperlink" Target="https://go.irlnd.co/x0e9xpp9" TargetMode="External" Id="Rdab8553e78b34fe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98E6A3A7-1CE1-4898-AD67-A43FE4D9EB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65</revision>
  <dcterms:created xsi:type="dcterms:W3CDTF">2021-08-05T13:18:00.0000000Z</dcterms:created>
  <dcterms:modified xsi:type="dcterms:W3CDTF">2026-03-19T08:54:49.7272459Z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